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97E" w:rsidRPr="008C097E" w:rsidRDefault="008C097E">
      <w:pPr>
        <w:rPr>
          <w:sz w:val="32"/>
          <w:szCs w:val="32"/>
        </w:rPr>
      </w:pPr>
      <w:r w:rsidRPr="008C097E">
        <w:rPr>
          <w:sz w:val="32"/>
          <w:szCs w:val="32"/>
        </w:rPr>
        <w:t>Individually:</w:t>
      </w:r>
    </w:p>
    <w:p w:rsidR="00B81298" w:rsidRDefault="008C097E">
      <w:r>
        <w:t>Closely read your assigned scene.  Analyze your character based on what the text explicitly says as well as what you infer from the text.  Record your analysis and evidence in the graphic organizer.</w:t>
      </w:r>
    </w:p>
    <w:tbl>
      <w:tblPr>
        <w:tblStyle w:val="TableGrid"/>
        <w:tblW w:w="0" w:type="auto"/>
        <w:tblLook w:val="04A0"/>
      </w:tblPr>
      <w:tblGrid>
        <w:gridCol w:w="3192"/>
        <w:gridCol w:w="3192"/>
        <w:gridCol w:w="3192"/>
      </w:tblGrid>
      <w:tr w:rsidR="008C097E" w:rsidTr="008C097E">
        <w:tc>
          <w:tcPr>
            <w:tcW w:w="3192" w:type="dxa"/>
          </w:tcPr>
          <w:p w:rsidR="008C097E" w:rsidRDefault="008C097E" w:rsidP="008C097E">
            <w:pPr>
              <w:jc w:val="center"/>
            </w:pPr>
            <w:r>
              <w:t>Character Name:</w:t>
            </w:r>
          </w:p>
          <w:p w:rsidR="008C097E" w:rsidRDefault="008C097E" w:rsidP="008C097E">
            <w:pPr>
              <w:jc w:val="center"/>
            </w:pPr>
          </w:p>
          <w:p w:rsidR="008C097E" w:rsidRDefault="008C097E" w:rsidP="008C097E">
            <w:pPr>
              <w:jc w:val="center"/>
            </w:pPr>
          </w:p>
        </w:tc>
        <w:tc>
          <w:tcPr>
            <w:tcW w:w="3192" w:type="dxa"/>
          </w:tcPr>
          <w:p w:rsidR="008C097E" w:rsidRDefault="008C097E" w:rsidP="008C097E">
            <w:pPr>
              <w:jc w:val="center"/>
            </w:pPr>
            <w:r>
              <w:t>Analysis</w:t>
            </w:r>
          </w:p>
        </w:tc>
        <w:tc>
          <w:tcPr>
            <w:tcW w:w="3192" w:type="dxa"/>
          </w:tcPr>
          <w:p w:rsidR="008C097E" w:rsidRDefault="008C097E" w:rsidP="008C097E">
            <w:pPr>
              <w:jc w:val="center"/>
            </w:pPr>
            <w:r>
              <w:t>Textual Evidence</w:t>
            </w:r>
          </w:p>
        </w:tc>
      </w:tr>
      <w:tr w:rsidR="008C097E" w:rsidTr="008C097E">
        <w:tc>
          <w:tcPr>
            <w:tcW w:w="3192" w:type="dxa"/>
          </w:tcPr>
          <w:p w:rsidR="008C097E" w:rsidRDefault="008C097E">
            <w:r>
              <w:t>Appearance</w:t>
            </w:r>
          </w:p>
        </w:tc>
        <w:tc>
          <w:tcPr>
            <w:tcW w:w="3192" w:type="dxa"/>
          </w:tcPr>
          <w:p w:rsidR="008C097E" w:rsidRDefault="008C097E"/>
          <w:p w:rsidR="008C097E" w:rsidRDefault="008C097E"/>
          <w:p w:rsidR="008C097E" w:rsidRDefault="008C097E"/>
          <w:p w:rsidR="008C097E" w:rsidRDefault="008C097E"/>
        </w:tc>
        <w:tc>
          <w:tcPr>
            <w:tcW w:w="3192" w:type="dxa"/>
          </w:tcPr>
          <w:p w:rsidR="008C097E" w:rsidRDefault="008C097E"/>
        </w:tc>
      </w:tr>
      <w:tr w:rsidR="008C097E" w:rsidTr="008C097E">
        <w:tc>
          <w:tcPr>
            <w:tcW w:w="3192" w:type="dxa"/>
          </w:tcPr>
          <w:p w:rsidR="008C097E" w:rsidRDefault="008C097E">
            <w:r>
              <w:t>Actions</w:t>
            </w:r>
          </w:p>
        </w:tc>
        <w:tc>
          <w:tcPr>
            <w:tcW w:w="3192" w:type="dxa"/>
          </w:tcPr>
          <w:p w:rsidR="008C097E" w:rsidRDefault="008C097E"/>
          <w:p w:rsidR="008C097E" w:rsidRDefault="008C097E"/>
          <w:p w:rsidR="008C097E" w:rsidRDefault="008C097E"/>
          <w:p w:rsidR="008C097E" w:rsidRDefault="008C097E"/>
        </w:tc>
        <w:tc>
          <w:tcPr>
            <w:tcW w:w="3192" w:type="dxa"/>
          </w:tcPr>
          <w:p w:rsidR="008C097E" w:rsidRDefault="008C097E"/>
        </w:tc>
      </w:tr>
      <w:tr w:rsidR="008C097E" w:rsidTr="008C097E">
        <w:tc>
          <w:tcPr>
            <w:tcW w:w="3192" w:type="dxa"/>
          </w:tcPr>
          <w:p w:rsidR="008C097E" w:rsidRDefault="008C097E">
            <w:r>
              <w:t>Words and Tone</w:t>
            </w:r>
          </w:p>
        </w:tc>
        <w:tc>
          <w:tcPr>
            <w:tcW w:w="3192" w:type="dxa"/>
          </w:tcPr>
          <w:p w:rsidR="008C097E" w:rsidRDefault="008C097E"/>
          <w:p w:rsidR="008C097E" w:rsidRDefault="008C097E"/>
          <w:p w:rsidR="008C097E" w:rsidRDefault="008C097E"/>
          <w:p w:rsidR="008C097E" w:rsidRDefault="008C097E"/>
        </w:tc>
        <w:tc>
          <w:tcPr>
            <w:tcW w:w="3192" w:type="dxa"/>
          </w:tcPr>
          <w:p w:rsidR="008C097E" w:rsidRDefault="008C097E"/>
        </w:tc>
      </w:tr>
      <w:tr w:rsidR="008C097E" w:rsidTr="008C097E">
        <w:tc>
          <w:tcPr>
            <w:tcW w:w="3192" w:type="dxa"/>
          </w:tcPr>
          <w:p w:rsidR="008C097E" w:rsidRDefault="008C097E">
            <w:r>
              <w:t>Thoughts and Feelings</w:t>
            </w:r>
          </w:p>
        </w:tc>
        <w:tc>
          <w:tcPr>
            <w:tcW w:w="3192" w:type="dxa"/>
          </w:tcPr>
          <w:p w:rsidR="008C097E" w:rsidRDefault="008C097E"/>
          <w:p w:rsidR="008C097E" w:rsidRDefault="008C097E"/>
          <w:p w:rsidR="008C097E" w:rsidRDefault="008C097E"/>
          <w:p w:rsidR="008C097E" w:rsidRDefault="008C097E"/>
        </w:tc>
        <w:tc>
          <w:tcPr>
            <w:tcW w:w="3192" w:type="dxa"/>
          </w:tcPr>
          <w:p w:rsidR="008C097E" w:rsidRDefault="008C097E"/>
        </w:tc>
      </w:tr>
      <w:tr w:rsidR="008C097E" w:rsidTr="008C097E">
        <w:tc>
          <w:tcPr>
            <w:tcW w:w="3192" w:type="dxa"/>
          </w:tcPr>
          <w:p w:rsidR="008C097E" w:rsidRDefault="008C097E">
            <w:r>
              <w:t>Others’ Reactions</w:t>
            </w:r>
          </w:p>
        </w:tc>
        <w:tc>
          <w:tcPr>
            <w:tcW w:w="3192" w:type="dxa"/>
          </w:tcPr>
          <w:p w:rsidR="008C097E" w:rsidRDefault="008C097E"/>
          <w:p w:rsidR="008C097E" w:rsidRDefault="008C097E"/>
          <w:p w:rsidR="008C097E" w:rsidRDefault="008C097E"/>
          <w:p w:rsidR="008C097E" w:rsidRDefault="008C097E"/>
        </w:tc>
        <w:tc>
          <w:tcPr>
            <w:tcW w:w="3192" w:type="dxa"/>
          </w:tcPr>
          <w:p w:rsidR="008C097E" w:rsidRDefault="008C097E"/>
        </w:tc>
      </w:tr>
    </w:tbl>
    <w:p w:rsidR="008C097E" w:rsidRDefault="008C097E">
      <w:pPr>
        <w:rPr>
          <w:sz w:val="32"/>
          <w:szCs w:val="32"/>
        </w:rPr>
      </w:pPr>
      <w:r w:rsidRPr="008C097E">
        <w:rPr>
          <w:sz w:val="32"/>
          <w:szCs w:val="32"/>
        </w:rPr>
        <w:t>As a Group:</w:t>
      </w:r>
    </w:p>
    <w:p w:rsidR="008C097E" w:rsidRDefault="008C097E" w:rsidP="008C097E">
      <w:pPr>
        <w:pStyle w:val="ListParagraph"/>
        <w:numPr>
          <w:ilvl w:val="0"/>
          <w:numId w:val="1"/>
        </w:numPr>
      </w:pPr>
      <w:r>
        <w:t>What is the theme or central ideal of your scene?  How does Shakespeare convey this idea?</w:t>
      </w:r>
    </w:p>
    <w:p w:rsidR="008C097E" w:rsidRDefault="008C097E" w:rsidP="008C097E">
      <w:pPr>
        <w:pStyle w:val="ListParagraph"/>
      </w:pPr>
      <w:r>
        <w:t>______________________________________________________________________________</w:t>
      </w:r>
    </w:p>
    <w:p w:rsidR="008C097E" w:rsidRDefault="008C097E" w:rsidP="008C097E">
      <w:pPr>
        <w:pStyle w:val="ListParagraph"/>
        <w:numPr>
          <w:ilvl w:val="0"/>
          <w:numId w:val="1"/>
        </w:numPr>
      </w:pPr>
      <w:r>
        <w:t>Annotate the text to indicate how you would orally deliver each of your lines:  Determine an accurate and effective rate, rhythm, inflection, and tone.</w:t>
      </w:r>
    </w:p>
    <w:p w:rsidR="008C097E" w:rsidRDefault="008C097E" w:rsidP="008C097E">
      <w:pPr>
        <w:pStyle w:val="ListParagraph"/>
        <w:numPr>
          <w:ilvl w:val="0"/>
          <w:numId w:val="1"/>
        </w:numPr>
      </w:pPr>
      <w:r>
        <w:t>Annotate the text to indicate how you would physically deliver each of your lines:  Determine accurate and effective eye contact, facial expressions, and movement.</w:t>
      </w:r>
    </w:p>
    <w:p w:rsidR="008C097E" w:rsidRDefault="008C097E" w:rsidP="008C097E">
      <w:pPr>
        <w:pStyle w:val="ListParagraph"/>
        <w:numPr>
          <w:ilvl w:val="0"/>
          <w:numId w:val="1"/>
        </w:numPr>
      </w:pPr>
      <w:r>
        <w:t>Each member, complete the graphic organizer below to indicate how you could enhance the delivery of your lines through the use of objects and background sound or images.</w:t>
      </w:r>
    </w:p>
    <w:tbl>
      <w:tblPr>
        <w:tblStyle w:val="TableGrid"/>
        <w:tblW w:w="0" w:type="auto"/>
        <w:tblLook w:val="04A0"/>
      </w:tblPr>
      <w:tblGrid>
        <w:gridCol w:w="3192"/>
        <w:gridCol w:w="3192"/>
        <w:gridCol w:w="3192"/>
      </w:tblGrid>
      <w:tr w:rsidR="008C097E" w:rsidTr="008C097E">
        <w:tc>
          <w:tcPr>
            <w:tcW w:w="3192" w:type="dxa"/>
          </w:tcPr>
          <w:p w:rsidR="008C097E" w:rsidRDefault="008C097E" w:rsidP="008C097E">
            <w:pPr>
              <w:jc w:val="center"/>
            </w:pPr>
            <w:r>
              <w:t>Element of Performance</w:t>
            </w:r>
          </w:p>
        </w:tc>
        <w:tc>
          <w:tcPr>
            <w:tcW w:w="3192" w:type="dxa"/>
          </w:tcPr>
          <w:p w:rsidR="008C097E" w:rsidRDefault="008C097E" w:rsidP="008C097E">
            <w:pPr>
              <w:jc w:val="center"/>
            </w:pPr>
            <w:r>
              <w:t>Description</w:t>
            </w:r>
          </w:p>
        </w:tc>
        <w:tc>
          <w:tcPr>
            <w:tcW w:w="3192" w:type="dxa"/>
          </w:tcPr>
          <w:p w:rsidR="008C097E" w:rsidRDefault="008C097E" w:rsidP="008C097E">
            <w:pPr>
              <w:jc w:val="center"/>
            </w:pPr>
            <w:r>
              <w:t>Explanation</w:t>
            </w:r>
          </w:p>
        </w:tc>
      </w:tr>
      <w:tr w:rsidR="008C097E" w:rsidTr="008C097E">
        <w:tc>
          <w:tcPr>
            <w:tcW w:w="3192" w:type="dxa"/>
          </w:tcPr>
          <w:p w:rsidR="008C097E" w:rsidRDefault="008C097E" w:rsidP="008C097E">
            <w:r>
              <w:t>Props</w:t>
            </w:r>
          </w:p>
          <w:p w:rsidR="008C097E" w:rsidRDefault="008C097E" w:rsidP="008C097E"/>
          <w:p w:rsidR="008C097E" w:rsidRDefault="008C097E" w:rsidP="008C097E"/>
          <w:p w:rsidR="008C097E" w:rsidRDefault="008C097E" w:rsidP="008C097E"/>
        </w:tc>
        <w:tc>
          <w:tcPr>
            <w:tcW w:w="3192" w:type="dxa"/>
          </w:tcPr>
          <w:p w:rsidR="008C097E" w:rsidRDefault="008C097E" w:rsidP="008C097E"/>
        </w:tc>
        <w:tc>
          <w:tcPr>
            <w:tcW w:w="3192" w:type="dxa"/>
          </w:tcPr>
          <w:p w:rsidR="008C097E" w:rsidRDefault="008C097E" w:rsidP="008C097E"/>
        </w:tc>
      </w:tr>
      <w:tr w:rsidR="008C097E" w:rsidTr="008C097E">
        <w:tc>
          <w:tcPr>
            <w:tcW w:w="3192" w:type="dxa"/>
          </w:tcPr>
          <w:p w:rsidR="008C097E" w:rsidRDefault="008C097E" w:rsidP="008C097E">
            <w:r>
              <w:t>Sound/Images</w:t>
            </w:r>
          </w:p>
          <w:p w:rsidR="008C097E" w:rsidRDefault="008C097E" w:rsidP="008C097E"/>
          <w:p w:rsidR="008C097E" w:rsidRDefault="008C097E" w:rsidP="008C097E"/>
          <w:p w:rsidR="008C097E" w:rsidRDefault="008C097E" w:rsidP="008C097E"/>
          <w:p w:rsidR="008C097E" w:rsidRDefault="008C097E" w:rsidP="008C097E"/>
        </w:tc>
        <w:tc>
          <w:tcPr>
            <w:tcW w:w="3192" w:type="dxa"/>
          </w:tcPr>
          <w:p w:rsidR="008C097E" w:rsidRDefault="008C097E" w:rsidP="008C097E"/>
        </w:tc>
        <w:tc>
          <w:tcPr>
            <w:tcW w:w="3192" w:type="dxa"/>
          </w:tcPr>
          <w:p w:rsidR="008C097E" w:rsidRDefault="008C097E" w:rsidP="008C097E"/>
        </w:tc>
      </w:tr>
    </w:tbl>
    <w:p w:rsidR="008C097E" w:rsidRPr="008C097E" w:rsidRDefault="008C097E" w:rsidP="008C097E"/>
    <w:sectPr w:rsidR="008C097E" w:rsidRPr="008C097E" w:rsidSect="008C097E">
      <w:headerReference w:type="default" r:id="rId7"/>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97E" w:rsidRDefault="008C097E" w:rsidP="008C097E">
      <w:pPr>
        <w:spacing w:after="0" w:line="240" w:lineRule="auto"/>
      </w:pPr>
      <w:r>
        <w:separator/>
      </w:r>
    </w:p>
  </w:endnote>
  <w:endnote w:type="continuationSeparator" w:id="0">
    <w:p w:rsidR="008C097E" w:rsidRDefault="008C097E" w:rsidP="008C09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97E" w:rsidRDefault="008C097E" w:rsidP="008C097E">
      <w:pPr>
        <w:spacing w:after="0" w:line="240" w:lineRule="auto"/>
      </w:pPr>
      <w:r>
        <w:separator/>
      </w:r>
    </w:p>
  </w:footnote>
  <w:footnote w:type="continuationSeparator" w:id="0">
    <w:p w:rsidR="008C097E" w:rsidRDefault="008C097E" w:rsidP="008C09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97E" w:rsidRDefault="008C097E">
    <w:pPr>
      <w:pStyle w:val="Header"/>
    </w:pPr>
    <w:r>
      <w:t>Name: _____________________________________________________________ Block _____________</w:t>
    </w:r>
  </w:p>
  <w:p w:rsidR="008C097E" w:rsidRDefault="008C09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81A4D"/>
    <w:multiLevelType w:val="hybridMultilevel"/>
    <w:tmpl w:val="80001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footnotePr>
    <w:footnote w:id="-1"/>
    <w:footnote w:id="0"/>
  </w:footnotePr>
  <w:endnotePr>
    <w:endnote w:id="-1"/>
    <w:endnote w:id="0"/>
  </w:endnotePr>
  <w:compat/>
  <w:rsids>
    <w:rsidRoot w:val="008C097E"/>
    <w:rsid w:val="008C097E"/>
    <w:rsid w:val="00B812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2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0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097E"/>
    <w:pPr>
      <w:ind w:left="720"/>
      <w:contextualSpacing/>
    </w:pPr>
  </w:style>
  <w:style w:type="paragraph" w:styleId="Header">
    <w:name w:val="header"/>
    <w:basedOn w:val="Normal"/>
    <w:link w:val="HeaderChar"/>
    <w:uiPriority w:val="99"/>
    <w:unhideWhenUsed/>
    <w:rsid w:val="008C0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97E"/>
  </w:style>
  <w:style w:type="paragraph" w:styleId="Footer">
    <w:name w:val="footer"/>
    <w:basedOn w:val="Normal"/>
    <w:link w:val="FooterChar"/>
    <w:uiPriority w:val="99"/>
    <w:semiHidden/>
    <w:unhideWhenUsed/>
    <w:rsid w:val="008C09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097E"/>
  </w:style>
  <w:style w:type="paragraph" w:styleId="BalloonText">
    <w:name w:val="Balloon Text"/>
    <w:basedOn w:val="Normal"/>
    <w:link w:val="BalloonTextChar"/>
    <w:uiPriority w:val="99"/>
    <w:semiHidden/>
    <w:unhideWhenUsed/>
    <w:rsid w:val="008C0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9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165</Words>
  <Characters>945</Characters>
  <Application>Microsoft Office Word</Application>
  <DocSecurity>0</DocSecurity>
  <Lines>7</Lines>
  <Paragraphs>2</Paragraphs>
  <ScaleCrop>false</ScaleCrop>
  <Company>Charlotte Mecklenburg Schools</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jessicar.burlamachi</dc:creator>
  <cp:lastModifiedBy>jessicar.burlamachi</cp:lastModifiedBy>
  <cp:revision>1</cp:revision>
  <cp:lastPrinted>2015-05-28T20:16:00Z</cp:lastPrinted>
  <dcterms:created xsi:type="dcterms:W3CDTF">2015-05-28T20:07:00Z</dcterms:created>
  <dcterms:modified xsi:type="dcterms:W3CDTF">2015-05-28T20:17:00Z</dcterms:modified>
</cp:coreProperties>
</file>